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53" w:rsidRDefault="00416A53" w:rsidP="00416A53">
      <w:pPr>
        <w:jc w:val="center"/>
        <w:rPr>
          <w:b/>
        </w:rPr>
      </w:pPr>
      <w:proofErr w:type="spellStart"/>
      <w:r w:rsidRPr="00466E53">
        <w:rPr>
          <w:b/>
        </w:rPr>
        <w:t>Osher</w:t>
      </w:r>
      <w:proofErr w:type="spellEnd"/>
      <w:r w:rsidRPr="00466E53">
        <w:rPr>
          <w:b/>
        </w:rPr>
        <w:t xml:space="preserve"> Lifelong Learning Institute at American University </w:t>
      </w:r>
    </w:p>
    <w:p w:rsidR="00416A53" w:rsidRDefault="00416A53" w:rsidP="00416A53">
      <w:pPr>
        <w:jc w:val="center"/>
        <w:rPr>
          <w:b/>
        </w:rPr>
      </w:pPr>
      <w:r>
        <w:rPr>
          <w:b/>
        </w:rPr>
        <w:t>June 2024 Minis Study Group</w:t>
      </w:r>
    </w:p>
    <w:p w:rsidR="00416A53" w:rsidRPr="005C1BD3" w:rsidRDefault="00416A53" w:rsidP="00416A53">
      <w:pPr>
        <w:jc w:val="center"/>
        <w:rPr>
          <w:b/>
          <w:sz w:val="16"/>
          <w:szCs w:val="16"/>
        </w:rPr>
      </w:pPr>
    </w:p>
    <w:p w:rsidR="00416A53" w:rsidRPr="00416A53" w:rsidRDefault="00416A53" w:rsidP="00416A53">
      <w:pPr>
        <w:spacing w:line="259" w:lineRule="auto"/>
        <w:jc w:val="center"/>
        <w:rPr>
          <w:rStyle w:val="Emphasis"/>
          <w:b/>
          <w:bCs/>
          <w:i w:val="0"/>
          <w:iCs w:val="0"/>
          <w:color w:val="000000"/>
          <w:spacing w:val="2"/>
          <w:shd w:val="clear" w:color="auto" w:fill="FFFFFF"/>
        </w:rPr>
      </w:pPr>
      <w:r w:rsidRPr="00416A53">
        <w:rPr>
          <w:rStyle w:val="Emphasis"/>
          <w:b/>
          <w:bCs/>
          <w:i w:val="0"/>
          <w:iCs w:val="0"/>
          <w:color w:val="000000"/>
          <w:spacing w:val="2"/>
          <w:shd w:val="clear" w:color="auto" w:fill="FFFFFF"/>
        </w:rPr>
        <w:t>From Rivalry to Redemption in the Hebrew Bible</w:t>
      </w:r>
    </w:p>
    <w:p w:rsidR="00416A53" w:rsidRPr="00354662" w:rsidRDefault="00416A53" w:rsidP="00416A53">
      <w:pPr>
        <w:jc w:val="center"/>
        <w:rPr>
          <w:sz w:val="16"/>
          <w:szCs w:val="16"/>
        </w:rPr>
      </w:pPr>
    </w:p>
    <w:p w:rsidR="00416A53" w:rsidRDefault="00416A53" w:rsidP="00416A53">
      <w:pPr>
        <w:jc w:val="center"/>
      </w:pPr>
      <w:r w:rsidRPr="006922E4">
        <w:t>Diane M. Sharon, Ph.D.</w:t>
      </w:r>
    </w:p>
    <w:p w:rsidR="00416A53" w:rsidRPr="00E652AA" w:rsidRDefault="00416A53" w:rsidP="00416A53">
      <w:pPr>
        <w:spacing w:line="259" w:lineRule="auto"/>
        <w:rPr>
          <w:rStyle w:val="Emphasis"/>
          <w:b/>
          <w:bCs/>
          <w:i w:val="0"/>
          <w:iCs w:val="0"/>
          <w:color w:val="000000"/>
          <w:spacing w:val="2"/>
          <w:sz w:val="16"/>
          <w:szCs w:val="16"/>
          <w:shd w:val="clear" w:color="auto" w:fill="FFFFFF"/>
        </w:rPr>
      </w:pPr>
    </w:p>
    <w:p w:rsidR="00416A53" w:rsidRDefault="00416A53" w:rsidP="00416A53">
      <w:pPr>
        <w:rPr>
          <w:rStyle w:val="Emphasis"/>
          <w:i w:val="0"/>
          <w:color w:val="000000"/>
          <w:spacing w:val="2"/>
          <w:shd w:val="clear" w:color="auto" w:fill="FFFFFF"/>
        </w:rPr>
      </w:pPr>
      <w:r>
        <w:rPr>
          <w:rStyle w:val="Emphasis"/>
          <w:i w:val="0"/>
          <w:color w:val="000000"/>
          <w:spacing w:val="2"/>
          <w:shd w:val="clear" w:color="auto" w:fill="FFFFFF"/>
        </w:rPr>
        <w:tab/>
      </w:r>
      <w:r w:rsidRPr="00367944">
        <w:rPr>
          <w:rStyle w:val="Emphasis"/>
          <w:i w:val="0"/>
          <w:color w:val="000000"/>
          <w:spacing w:val="2"/>
          <w:shd w:val="clear" w:color="auto" w:fill="FFFFFF"/>
        </w:rPr>
        <w:t>Family relationships in the Hebrew Bible are full of strife and rivalry</w:t>
      </w:r>
      <w:r>
        <w:rPr>
          <w:rStyle w:val="Emphasis"/>
          <w:i w:val="0"/>
          <w:color w:val="000000"/>
          <w:spacing w:val="2"/>
          <w:shd w:val="clear" w:color="auto" w:fill="FFFFFF"/>
        </w:rPr>
        <w:t xml:space="preserve"> </w:t>
      </w:r>
      <w:r w:rsidRPr="00367944">
        <w:rPr>
          <w:rStyle w:val="Emphasis"/>
          <w:i w:val="0"/>
          <w:color w:val="000000"/>
          <w:spacing w:val="2"/>
          <w:shd w:val="clear" w:color="auto" w:fill="FFFFFF"/>
        </w:rPr>
        <w:t>between brothers and sisters, fathers and sons, or among wives, mothers and concubines</w:t>
      </w:r>
      <w:r>
        <w:rPr>
          <w:rStyle w:val="Emphasis"/>
          <w:i w:val="0"/>
          <w:color w:val="000000"/>
          <w:spacing w:val="2"/>
          <w:shd w:val="clear" w:color="auto" w:fill="FFFFFF"/>
        </w:rPr>
        <w:t>.</w:t>
      </w:r>
      <w:r w:rsidRPr="00367944">
        <w:rPr>
          <w:rStyle w:val="Emphasis"/>
          <w:i w:val="0"/>
          <w:color w:val="000000"/>
          <w:spacing w:val="2"/>
          <w:shd w:val="clear" w:color="auto" w:fill="FFFFFF"/>
        </w:rPr>
        <w:t xml:space="preserve"> Starting with Cain and Abe</w:t>
      </w:r>
      <w:r>
        <w:rPr>
          <w:rStyle w:val="Emphasis"/>
          <w:i w:val="0"/>
          <w:color w:val="000000"/>
          <w:spacing w:val="2"/>
          <w:shd w:val="clear" w:color="auto" w:fill="FFFFFF"/>
        </w:rPr>
        <w:t>l</w:t>
      </w:r>
      <w:r w:rsidRPr="00367944">
        <w:rPr>
          <w:rStyle w:val="Emphasis"/>
          <w:i w:val="0"/>
          <w:color w:val="000000"/>
          <w:spacing w:val="2"/>
          <w:shd w:val="clear" w:color="auto" w:fill="FFFFFF"/>
        </w:rPr>
        <w:t>, right through to Moses and Aaron, biblical family dynamics include abuse, betrayal, coercion, seduction, and  murder. But these stories are more than sordid tabloid headlines--taken together, they also offer a road-map to healing and forgiveness. Join us on this journey from Rivalry to Redemption, to gain new insights into the biblical characters you thought you knew, and maybe even learn something about your own kith and kin.</w:t>
      </w:r>
    </w:p>
    <w:p w:rsidR="00416A53" w:rsidRPr="005C1BD3" w:rsidRDefault="00416A53" w:rsidP="00416A53">
      <w:pPr>
        <w:rPr>
          <w:rStyle w:val="Emphasis"/>
          <w:i w:val="0"/>
          <w:color w:val="000000"/>
          <w:spacing w:val="2"/>
          <w:sz w:val="16"/>
          <w:szCs w:val="16"/>
          <w:shd w:val="clear" w:color="auto" w:fill="FFFFFF"/>
        </w:rPr>
      </w:pPr>
    </w:p>
    <w:p w:rsidR="005C1BD3" w:rsidRDefault="005C1BD3" w:rsidP="00416A53">
      <w:pPr>
        <w:ind w:firstLine="720"/>
      </w:pPr>
      <w:r>
        <w:t xml:space="preserve">Besides having access to the listed biblical passages in appropriate translation, there are no other required readings for this course.  </w:t>
      </w:r>
    </w:p>
    <w:p w:rsidR="00416A53" w:rsidRDefault="00416A53" w:rsidP="00416A53">
      <w:pPr>
        <w:ind w:firstLine="720"/>
      </w:pPr>
      <w:r>
        <w:t xml:space="preserve">Please have available during our study sessions a copy of the Hebrew Bible in translation [JPS is preferred] in hard copy or online.  The JPS Hebrew Bible is available for free online at </w:t>
      </w:r>
      <w:hyperlink r:id="rId5" w:history="1">
        <w:r w:rsidRPr="00F14994">
          <w:rPr>
            <w:rStyle w:val="Hyperlink"/>
          </w:rPr>
          <w:t>https://www.sefaria.org/texts</w:t>
        </w:r>
      </w:hyperlink>
      <w:r>
        <w:t xml:space="preserve">, click on </w:t>
      </w:r>
      <w:proofErr w:type="spellStart"/>
      <w:r>
        <w:t>Tanakh</w:t>
      </w:r>
      <w:proofErr w:type="spellEnd"/>
      <w:r>
        <w:t xml:space="preserve">; Please view online version on a device </w:t>
      </w:r>
      <w:r w:rsidRPr="004A4A4E">
        <w:rPr>
          <w:u w:val="single"/>
        </w:rPr>
        <w:t>other than</w:t>
      </w:r>
      <w:r>
        <w:t xml:space="preserve"> the one you are using to Zoom our study sessions. </w:t>
      </w:r>
    </w:p>
    <w:p w:rsidR="00416A53" w:rsidRPr="005C1BD3" w:rsidRDefault="00416A53" w:rsidP="00416A53">
      <w:pPr>
        <w:rPr>
          <w:rStyle w:val="Emphasis"/>
          <w:i w:val="0"/>
          <w:color w:val="000000"/>
          <w:spacing w:val="2"/>
          <w:sz w:val="16"/>
          <w:szCs w:val="16"/>
          <w:shd w:val="clear" w:color="auto" w:fill="FFFFFF"/>
        </w:rPr>
      </w:pPr>
    </w:p>
    <w:p w:rsidR="00416A53" w:rsidRPr="00484080" w:rsidRDefault="00416A53" w:rsidP="00416A53">
      <w:pPr>
        <w:jc w:val="center"/>
        <w:rPr>
          <w:rStyle w:val="Emphasis"/>
          <w:b/>
          <w:bCs/>
          <w:i w:val="0"/>
          <w:color w:val="000000"/>
          <w:spacing w:val="2"/>
          <w:u w:val="single"/>
          <w:shd w:val="clear" w:color="auto" w:fill="FFFFFF"/>
        </w:rPr>
      </w:pPr>
      <w:r w:rsidRPr="00484080">
        <w:rPr>
          <w:rStyle w:val="Emphasis"/>
          <w:b/>
          <w:bCs/>
          <w:i w:val="0"/>
          <w:color w:val="000000"/>
          <w:spacing w:val="2"/>
          <w:u w:val="single"/>
          <w:shd w:val="clear" w:color="auto" w:fill="FFFFFF"/>
        </w:rPr>
        <w:t>TOPICS</w:t>
      </w:r>
      <w:r>
        <w:rPr>
          <w:rStyle w:val="Emphasis"/>
          <w:b/>
          <w:bCs/>
          <w:i w:val="0"/>
          <w:color w:val="000000"/>
          <w:spacing w:val="2"/>
          <w:u w:val="single"/>
          <w:shd w:val="clear" w:color="auto" w:fill="FFFFFF"/>
        </w:rPr>
        <w:t xml:space="preserve"> of STUDY</w:t>
      </w:r>
      <w:r w:rsidRPr="00484080">
        <w:rPr>
          <w:rStyle w:val="Emphasis"/>
          <w:b/>
          <w:bCs/>
          <w:i w:val="0"/>
          <w:color w:val="000000"/>
          <w:spacing w:val="2"/>
          <w:u w:val="single"/>
          <w:shd w:val="clear" w:color="auto" w:fill="FFFFFF"/>
        </w:rPr>
        <w:t>:</w:t>
      </w:r>
    </w:p>
    <w:p w:rsidR="00416A53" w:rsidRPr="005C1BD3" w:rsidRDefault="00416A53" w:rsidP="00416A53">
      <w:pPr>
        <w:rPr>
          <w:b/>
          <w:sz w:val="16"/>
          <w:szCs w:val="16"/>
          <w:u w:val="single"/>
        </w:rPr>
      </w:pPr>
    </w:p>
    <w:p w:rsidR="00416A53" w:rsidRDefault="00416A53" w:rsidP="00416A53">
      <w:r>
        <w:t>Unit 1:  My Brother's Keeper: Cain and Abel</w:t>
      </w:r>
    </w:p>
    <w:p w:rsidR="00416A53" w:rsidRDefault="00416A53" w:rsidP="00416A53">
      <w:r>
        <w:t xml:space="preserve">                        Gen. 4</w:t>
      </w:r>
    </w:p>
    <w:p w:rsidR="00416A53" w:rsidRPr="005C1BD3" w:rsidRDefault="00416A53" w:rsidP="00416A53">
      <w:pPr>
        <w:rPr>
          <w:sz w:val="16"/>
          <w:szCs w:val="16"/>
        </w:rPr>
      </w:pPr>
    </w:p>
    <w:p w:rsidR="00416A53" w:rsidRDefault="00416A53" w:rsidP="00416A53">
      <w:r>
        <w:t>Unit 2:  T</w:t>
      </w:r>
      <w:r w:rsidRPr="00AB17B6">
        <w:t xml:space="preserve">he deeds of the ancestors have an impact </w:t>
      </w:r>
      <w:r w:rsidR="005C1BD3">
        <w:t>up</w:t>
      </w:r>
      <w:r w:rsidRPr="00AB17B6">
        <w:t xml:space="preserve">on </w:t>
      </w:r>
      <w:r>
        <w:t xml:space="preserve">their </w:t>
      </w:r>
      <w:r w:rsidRPr="00AB17B6">
        <w:t>descendants</w:t>
      </w:r>
      <w:r>
        <w:t xml:space="preserve">: </w:t>
      </w:r>
    </w:p>
    <w:p w:rsidR="00416A53" w:rsidRDefault="00416A53" w:rsidP="005C1BD3">
      <w:r>
        <w:t xml:space="preserve">                  </w:t>
      </w:r>
      <w:r w:rsidRPr="00AB17B6">
        <w:t>Abraham</w:t>
      </w:r>
      <w:r>
        <w:t>, Sarah,</w:t>
      </w:r>
      <w:r w:rsidRPr="00AB17B6">
        <w:t xml:space="preserve"> and Lot</w:t>
      </w:r>
      <w:r>
        <w:t>; Sarah and Hagar</w:t>
      </w:r>
      <w:r w:rsidR="005C1BD3">
        <w:t xml:space="preserve">; </w:t>
      </w:r>
    </w:p>
    <w:p w:rsidR="00416A53" w:rsidRDefault="00416A53" w:rsidP="005C1BD3">
      <w:r>
        <w:t xml:space="preserve">                        Gen 12-18, 21-22</w:t>
      </w:r>
    </w:p>
    <w:p w:rsidR="00416A53" w:rsidRPr="005C1BD3" w:rsidRDefault="00416A53" w:rsidP="00416A53">
      <w:pPr>
        <w:rPr>
          <w:sz w:val="16"/>
          <w:szCs w:val="16"/>
        </w:rPr>
      </w:pPr>
    </w:p>
    <w:p w:rsidR="00416A53" w:rsidRDefault="00416A53" w:rsidP="005C1BD3">
      <w:r>
        <w:t xml:space="preserve">Unit 3:  When is it Rivalry, when is it not? </w:t>
      </w:r>
      <w:r w:rsidR="005C1BD3">
        <w:t xml:space="preserve">Isaac and Ishmael, </w:t>
      </w:r>
      <w:r>
        <w:t>Jacob and Esau, Rachel and Leah</w:t>
      </w:r>
    </w:p>
    <w:p w:rsidR="00416A53" w:rsidRDefault="00416A53" w:rsidP="00416A53">
      <w:r>
        <w:t xml:space="preserve">                        Gen </w:t>
      </w:r>
      <w:r w:rsidR="005C1BD3">
        <w:t xml:space="preserve">25, </w:t>
      </w:r>
      <w:r>
        <w:t>31-33, 35</w:t>
      </w:r>
    </w:p>
    <w:p w:rsidR="00416A53" w:rsidRPr="005C1BD3" w:rsidRDefault="00416A53" w:rsidP="00416A53">
      <w:pPr>
        <w:rPr>
          <w:sz w:val="16"/>
          <w:szCs w:val="16"/>
        </w:rPr>
      </w:pPr>
    </w:p>
    <w:p w:rsidR="00416A53" w:rsidRDefault="00416A53" w:rsidP="00416A53">
      <w:r>
        <w:t xml:space="preserve">Unit 4:  Num 12: Rivalry and Redemption: From Joseph and his Brothers to Moses and Aaron </w:t>
      </w:r>
    </w:p>
    <w:p w:rsidR="00416A53" w:rsidRDefault="00416A53" w:rsidP="00416A53">
      <w:r>
        <w:tab/>
      </w:r>
      <w:r>
        <w:tab/>
        <w:t>Gen 37-45, 50; Ex 3-4;</w:t>
      </w:r>
      <w:r w:rsidR="005C1BD3">
        <w:t xml:space="preserve"> Num 12;</w:t>
      </w:r>
    </w:p>
    <w:p w:rsidR="00416A53" w:rsidRPr="005C1BD3" w:rsidRDefault="00416A53" w:rsidP="00416A53">
      <w:pPr>
        <w:rPr>
          <w:sz w:val="16"/>
          <w:szCs w:val="16"/>
        </w:rPr>
      </w:pPr>
    </w:p>
    <w:p w:rsidR="00E652AA" w:rsidRDefault="00E652AA" w:rsidP="00416A53">
      <w:pPr>
        <w:rPr>
          <w:u w:val="single"/>
        </w:rPr>
      </w:pPr>
      <w:r w:rsidRPr="00E652AA">
        <w:rPr>
          <w:b/>
          <w:bCs/>
          <w:u w:val="single"/>
        </w:rPr>
        <w:t>Questions for Consideration</w:t>
      </w:r>
      <w:r w:rsidRPr="00E652AA">
        <w:rPr>
          <w:u w:val="single"/>
        </w:rPr>
        <w:t>:</w:t>
      </w:r>
    </w:p>
    <w:p w:rsidR="005C1BD3" w:rsidRPr="005C1BD3" w:rsidRDefault="005C1BD3" w:rsidP="00416A53">
      <w:pPr>
        <w:rPr>
          <w:b/>
          <w:bCs/>
          <w:sz w:val="16"/>
          <w:szCs w:val="16"/>
          <w:u w:val="single"/>
        </w:rPr>
      </w:pPr>
    </w:p>
    <w:p w:rsidR="00416A53" w:rsidRDefault="00E652AA" w:rsidP="005C1BD3">
      <w:pPr>
        <w:pStyle w:val="ListParagraph"/>
        <w:numPr>
          <w:ilvl w:val="0"/>
          <w:numId w:val="1"/>
        </w:numPr>
      </w:pPr>
      <w:r>
        <w:t>Does the passage you are reading qualify as rivalry?  What elements make you think so?</w:t>
      </w:r>
    </w:p>
    <w:p w:rsidR="00E652AA" w:rsidRDefault="00E652AA" w:rsidP="005C1BD3">
      <w:pPr>
        <w:pStyle w:val="ListParagraph"/>
        <w:numPr>
          <w:ilvl w:val="0"/>
          <w:numId w:val="1"/>
        </w:numPr>
      </w:pPr>
      <w:r>
        <w:t>Consider the sequence of episodes:  Is there a pattern that changes or shifts in the nature of family rivalry in these episodes?  Are things getting better or worse?  Why do you think so?</w:t>
      </w:r>
    </w:p>
    <w:p w:rsidR="00E652AA" w:rsidRDefault="00E652AA" w:rsidP="005C1BD3">
      <w:pPr>
        <w:pStyle w:val="ListParagraph"/>
        <w:numPr>
          <w:ilvl w:val="0"/>
          <w:numId w:val="1"/>
        </w:numPr>
      </w:pPr>
      <w:r>
        <w:t>Are there events within episodes of rivalry that radically alter what follows</w:t>
      </w:r>
      <w:r w:rsidR="005C1BD3">
        <w:t>?  How do you account for these, if any?</w:t>
      </w:r>
    </w:p>
    <w:p w:rsidR="00E652AA" w:rsidRDefault="00E652AA" w:rsidP="00416A53"/>
    <w:p w:rsidR="00416A53" w:rsidRPr="009B473F" w:rsidRDefault="00416A53" w:rsidP="00416A53">
      <w:pPr>
        <w:rPr>
          <w:b/>
          <w:bCs/>
          <w:u w:val="single"/>
        </w:rPr>
      </w:pPr>
      <w:r w:rsidRPr="009B473F">
        <w:rPr>
          <w:b/>
          <w:bCs/>
          <w:u w:val="single"/>
        </w:rPr>
        <w:t>Further Reading:</w:t>
      </w:r>
    </w:p>
    <w:p w:rsidR="00D5025D" w:rsidRDefault="00416A53" w:rsidP="005C1BD3">
      <w:pPr>
        <w:tabs>
          <w:tab w:val="left" w:pos="576"/>
          <w:tab w:val="left" w:pos="1152"/>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suppressAutoHyphens/>
        <w:autoSpaceDE w:val="0"/>
        <w:autoSpaceDN w:val="0"/>
        <w:adjustRightInd w:val="0"/>
      </w:pPr>
      <w:r w:rsidRPr="009B473F">
        <w:t xml:space="preserve">Diane M. Sharon, “Rivalry in Genesis:  A New Reading,” </w:t>
      </w:r>
      <w:r w:rsidRPr="009B473F">
        <w:rPr>
          <w:i/>
          <w:iCs/>
        </w:rPr>
        <w:t>Conservative Judaism</w:t>
      </w:r>
      <w:r w:rsidRPr="009B473F">
        <w:t>, 53:4, Summer 2001, 19-34.</w:t>
      </w:r>
    </w:p>
    <w:sectPr w:rsidR="00D5025D" w:rsidSect="00D502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59C4"/>
    <w:multiLevelType w:val="hybridMultilevel"/>
    <w:tmpl w:val="1DFCBA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DisplayPageBoundaries/>
  <w:proofState w:spelling="clean"/>
  <w:defaultTabStop w:val="720"/>
  <w:characterSpacingControl w:val="doNotCompress"/>
  <w:compat/>
  <w:rsids>
    <w:rsidRoot w:val="00416A53"/>
    <w:rsid w:val="00190314"/>
    <w:rsid w:val="00416A53"/>
    <w:rsid w:val="004572A6"/>
    <w:rsid w:val="00543380"/>
    <w:rsid w:val="005C1BD3"/>
    <w:rsid w:val="00D5025D"/>
    <w:rsid w:val="00E652AA"/>
    <w:rsid w:val="00F47C4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53"/>
    <w:pPr>
      <w:spacing w:line="240" w:lineRule="auto"/>
    </w:pPr>
    <w:rPr>
      <w:rFonts w:eastAsia="Calibr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16A53"/>
    <w:rPr>
      <w:color w:val="0000FF"/>
      <w:u w:val="single"/>
    </w:rPr>
  </w:style>
  <w:style w:type="character" w:styleId="Emphasis">
    <w:name w:val="Emphasis"/>
    <w:basedOn w:val="DefaultParagraphFont"/>
    <w:uiPriority w:val="20"/>
    <w:qFormat/>
    <w:rsid w:val="00416A53"/>
    <w:rPr>
      <w:i/>
      <w:iCs/>
    </w:rPr>
  </w:style>
  <w:style w:type="paragraph" w:styleId="ListParagraph">
    <w:name w:val="List Paragraph"/>
    <w:basedOn w:val="Normal"/>
    <w:uiPriority w:val="34"/>
    <w:qFormat/>
    <w:rsid w:val="005C1B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faria.org/tex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2024-02-18T19:41:00Z</dcterms:created>
  <dcterms:modified xsi:type="dcterms:W3CDTF">2024-02-18T20:01:00Z</dcterms:modified>
</cp:coreProperties>
</file>